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9550B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CD5E4B">
        <w:fldChar w:fldCharType="begin"/>
      </w:r>
      <w:r w:rsidR="00CD5E4B">
        <w:instrText xml:space="preserve"> DOCPROPERTY  Tdoc#  \* MERGEFORMAT </w:instrText>
      </w:r>
      <w:r w:rsidR="00CD5E4B">
        <w:fldChar w:fldCharType="separate"/>
      </w:r>
      <w:r w:rsidR="00C17099">
        <w:rPr>
          <w:b/>
          <w:i/>
          <w:noProof/>
          <w:sz w:val="28"/>
        </w:rPr>
        <w:t>R3-230310</w:t>
      </w:r>
      <w:r w:rsidR="00CD5E4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0B976" w:rsidR="001E41F3" w:rsidRPr="00410371" w:rsidRDefault="00CD5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7E5B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8EA00" w:rsidR="001E41F3" w:rsidRPr="00410371" w:rsidRDefault="00C17099" w:rsidP="00C17099">
            <w:pPr>
              <w:pStyle w:val="CRCoverPage"/>
              <w:spacing w:after="0"/>
              <w:rPr>
                <w:noProof/>
              </w:rPr>
            </w:pPr>
            <w:r w:rsidRPr="00C17099"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6FEB9" w:rsidR="001E41F3" w:rsidRPr="00410371" w:rsidRDefault="00CD5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5E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FA746" w:rsidR="001E41F3" w:rsidRPr="00410371" w:rsidRDefault="00CD5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7DE0">
              <w:rPr>
                <w:b/>
                <w:noProof/>
                <w:sz w:val="28"/>
              </w:rPr>
              <w:t>17.</w:t>
            </w:r>
            <w:r w:rsidR="00EE7329">
              <w:rPr>
                <w:b/>
                <w:noProof/>
                <w:sz w:val="28"/>
              </w:rPr>
              <w:t>3</w:t>
            </w:r>
            <w:r w:rsidR="007D7D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1EEE3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NR MBS</w:t>
            </w:r>
            <w:r w:rsidR="00356CAA">
              <w:t xml:space="preserve"> Broadcast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E2F17" w:rsidR="001E41F3" w:rsidRDefault="00C17099">
            <w:pPr>
              <w:pStyle w:val="CRCoverPage"/>
              <w:spacing w:after="0"/>
              <w:ind w:left="100"/>
              <w:rPr>
                <w:noProof/>
              </w:rPr>
            </w:pPr>
            <w:r w:rsidRPr="00C17099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6331" w:rsidR="001E41F3" w:rsidRDefault="00CD5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7DE0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7F81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760EC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0A382" w:rsidR="001E41F3" w:rsidRDefault="007D7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639EF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89F4D" w14:textId="0DB5247E" w:rsidR="001E41F3" w:rsidRDefault="00C358BB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TS 38.331, for each MBS Session, the gNB optionally broadcast over MCCH about mtch-neighbourCell which indicates neighbour cells which provide this service on MTCH. In order to provide such information over MCCH, the gNB-CU should optionally provide such information to the gNB-DU via the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>
              <w:rPr>
                <w:noProof/>
                <w:lang w:eastAsia="zh-CN"/>
              </w:rPr>
              <w:t xml:space="preserve"> IE. </w:t>
            </w:r>
          </w:p>
          <w:p w14:paraId="4EDF9DF9" w14:textId="47AD678E" w:rsidR="00C358BB" w:rsidRDefault="00C358BB" w:rsidP="003C1B8C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9.3.1.225, the tabluar of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 w:rsidRPr="00C358BB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defined as optional. But in the asn.1 part,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wrongly defined as mandatory.</w:t>
            </w:r>
          </w:p>
          <w:p w14:paraId="36BCF7F0" w14:textId="346DE7D6" w:rsidR="00272736" w:rsidRPr="003C1B8C" w:rsidRDefault="00585FFF" w:rsidP="00585F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72736">
              <w:rPr>
                <w:noProof/>
                <w:lang w:eastAsia="zh-CN"/>
              </w:rPr>
              <w:t xml:space="preserve">he </w:t>
            </w:r>
            <w:r w:rsidR="00272736" w:rsidRPr="003C1B8C">
              <w:rPr>
                <w:rFonts w:cs="Arial"/>
                <w:i/>
              </w:rPr>
              <w:t>MRB PDCP Config Broadcast</w:t>
            </w:r>
            <w:r w:rsidR="00272736">
              <w:rPr>
                <w:rFonts w:cs="Arial"/>
              </w:rPr>
              <w:t xml:space="preserve"> IE is marked as optional in tabular 9.3.1.225 but Mandatory in asn.1, the tabular should be updated.</w:t>
            </w:r>
          </w:p>
          <w:p w14:paraId="3C5B3AFE" w14:textId="77777777" w:rsidR="00585FFF" w:rsidRDefault="00585FFF" w:rsidP="00585F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1B8C">
              <w:rPr>
                <w:i/>
              </w:rPr>
              <w:t xml:space="preserve">BC Bearer Context F1-U TNL Info at CU </w:t>
            </w:r>
            <w:r>
              <w:t>IE is optional in Tabular 9.2.13.1</w:t>
            </w:r>
            <w:r w:rsidR="0056251F">
              <w:t xml:space="preserve"> but Mandatory in asn.1, the tabular should be updated.</w:t>
            </w:r>
          </w:p>
          <w:p w14:paraId="708AA7DE" w14:textId="4E1DC6DC" w:rsidR="0056251F" w:rsidRPr="00272736" w:rsidRDefault="0056251F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9.2.13.6, in the </w:t>
            </w:r>
            <w:r w:rsidR="003C1B8C" w:rsidRPr="003C1B8C">
              <w:rPr>
                <w:i/>
                <w:noProof/>
                <w:lang w:eastAsia="zh-CN"/>
              </w:rPr>
              <w:t>Broadcast MRB to Be Setup Item IEs</w:t>
            </w:r>
            <w:r w:rsidR="003C1B8C">
              <w:rPr>
                <w:noProof/>
                <w:lang w:eastAsia="zh-CN"/>
              </w:rPr>
              <w:t xml:space="preserve"> IE, the </w:t>
            </w:r>
            <w:r w:rsidR="003C1B8C" w:rsidRPr="003C1B8C">
              <w:rPr>
                <w:i/>
                <w:noProof/>
                <w:lang w:eastAsia="ja-JP"/>
              </w:rPr>
              <w:t xml:space="preserve">BC Bearer Context F1-U TNL Info at CU </w:t>
            </w:r>
            <w:r w:rsidR="003C1B8C">
              <w:rPr>
                <w:noProof/>
                <w:lang w:eastAsia="ja-JP"/>
              </w:rPr>
              <w:t xml:space="preserve">IE is Mandatory, but in the asn.1 </w:t>
            </w:r>
            <w:r w:rsidR="003C1B8C" w:rsidRPr="003C1B8C">
              <w:rPr>
                <w:i/>
              </w:rPr>
              <w:t xml:space="preserve">bcBearerCtxtF1U-TNLInfoatCU </w:t>
            </w:r>
            <w:r w:rsidR="003C1B8C">
              <w:t xml:space="preserve">IE is Optional in the </w:t>
            </w:r>
            <w:proofErr w:type="spellStart"/>
            <w:r w:rsidR="003C1B8C" w:rsidRPr="003C1B8C">
              <w:rPr>
                <w:rFonts w:eastAsia="宋体"/>
                <w:i/>
              </w:rPr>
              <w:t>BroadcastMRBs</w:t>
            </w:r>
            <w:proofErr w:type="spellEnd"/>
            <w:r w:rsidR="003C1B8C" w:rsidRPr="003C1B8C">
              <w:rPr>
                <w:rFonts w:eastAsia="宋体"/>
                <w:i/>
              </w:rPr>
              <w:t>-</w:t>
            </w:r>
            <w:proofErr w:type="spellStart"/>
            <w:r w:rsidR="003C1B8C" w:rsidRPr="003C1B8C">
              <w:rPr>
                <w:rFonts w:eastAsia="宋体"/>
                <w:i/>
              </w:rPr>
              <w:t>ToBeSetupMod</w:t>
            </w:r>
            <w:proofErr w:type="spellEnd"/>
            <w:r w:rsidR="003C1B8C" w:rsidRPr="003C1B8C">
              <w:rPr>
                <w:rFonts w:eastAsia="宋体"/>
                <w:i/>
              </w:rPr>
              <w:t>-Item</w:t>
            </w:r>
            <w:r w:rsidR="003C1B8C">
              <w:rPr>
                <w:rFonts w:eastAsia="宋体"/>
              </w:rPr>
              <w:t xml:space="preserve"> IE, the asn.1 part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087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EC378" w14:textId="2404AD72" w:rsidR="001E41F3" w:rsidRDefault="00C358BB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asn.1 part to change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from mandatory to optional.</w:t>
            </w:r>
          </w:p>
          <w:p w14:paraId="04B5EE99" w14:textId="02CE4705" w:rsidR="00272736" w:rsidRPr="003C1B8C" w:rsidRDefault="00272736" w:rsidP="00585F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Pr="00BE76F4">
              <w:rPr>
                <w:rFonts w:cs="Arial"/>
                <w:i/>
              </w:rPr>
              <w:t>MRB PDCP Config Broadcast</w:t>
            </w:r>
            <w:r>
              <w:rPr>
                <w:rFonts w:cs="Arial"/>
              </w:rPr>
              <w:t xml:space="preserve"> IE in tabular 9.3.1.225 from Optional to Mandatory.</w:t>
            </w:r>
          </w:p>
          <w:p w14:paraId="3E874C25" w14:textId="04903416" w:rsidR="0056251F" w:rsidRPr="003C1B8C" w:rsidRDefault="0056251F" w:rsidP="00585F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Pr="00BE76F4">
              <w:rPr>
                <w:i/>
              </w:rPr>
              <w:t xml:space="preserve">BC Bearer Context F1-U TNL Info at CU </w:t>
            </w:r>
            <w:r>
              <w:t>IE</w:t>
            </w:r>
            <w:r>
              <w:rPr>
                <w:rFonts w:cs="Arial"/>
              </w:rPr>
              <w:t xml:space="preserve"> in tabular 9.2.13.1 from Optional to Mandatory.</w:t>
            </w:r>
          </w:p>
          <w:p w14:paraId="2B2ADB61" w14:textId="10C0549F" w:rsidR="003C1B8C" w:rsidRDefault="003C1B8C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ja-JP"/>
              </w:rPr>
              <w:t xml:space="preserve">in the asn.1, </w:t>
            </w:r>
            <w:r w:rsidRPr="00BE76F4">
              <w:rPr>
                <w:i/>
              </w:rPr>
              <w:t xml:space="preserve">bcBearerCtxtF1U-TNLInfoatCU </w:t>
            </w:r>
            <w:r>
              <w:t xml:space="preserve">IE in the </w:t>
            </w:r>
            <w:proofErr w:type="spellStart"/>
            <w:r w:rsidRPr="00BE76F4">
              <w:rPr>
                <w:rFonts w:eastAsia="宋体"/>
                <w:i/>
              </w:rPr>
              <w:t>BroadcastMRBs</w:t>
            </w:r>
            <w:proofErr w:type="spellEnd"/>
            <w:r w:rsidRPr="00BE76F4">
              <w:rPr>
                <w:rFonts w:eastAsia="宋体"/>
                <w:i/>
              </w:rPr>
              <w:t>-</w:t>
            </w:r>
            <w:proofErr w:type="spellStart"/>
            <w:r w:rsidRPr="00BE76F4">
              <w:rPr>
                <w:rFonts w:eastAsia="宋体"/>
                <w:i/>
              </w:rPr>
              <w:t>ToBeSetupMod</w:t>
            </w:r>
            <w:proofErr w:type="spellEnd"/>
            <w:r w:rsidRPr="00BE76F4">
              <w:rPr>
                <w:rFonts w:eastAsia="宋体"/>
                <w:i/>
              </w:rPr>
              <w:t>-Item</w:t>
            </w:r>
            <w:r>
              <w:rPr>
                <w:rFonts w:eastAsia="宋体"/>
              </w:rPr>
              <w:t xml:space="preserve"> IE, from Optional to Mandatory.</w:t>
            </w:r>
          </w:p>
          <w:p w14:paraId="64442F46" w14:textId="77777777" w:rsidR="00A72932" w:rsidRPr="0056251F" w:rsidRDefault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D6895E" w14:textId="77777777" w:rsidR="00A72932" w:rsidRPr="00F316DC" w:rsidRDefault="00A72932" w:rsidP="00A72932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0F609512" w14:textId="4E0B97DF" w:rsidR="00A72932" w:rsidRDefault="00A72932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 w:rsidRPr="006C6B4A">
              <w:rPr>
                <w:lang w:eastAsia="zh-CN"/>
              </w:rPr>
              <w:lastRenderedPageBreak/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 w:rsidRPr="00A72932">
              <w:rPr>
                <w:u w:val="single"/>
              </w:rPr>
              <w:t>will cause non-backward compatible</w:t>
            </w:r>
            <w:r w:rsidRPr="0057427A">
              <w:t xml:space="preserve"> issue by changing </w:t>
            </w:r>
            <w:r w:rsidR="00B403CA">
              <w:t>the</w:t>
            </w:r>
            <w:r w:rsidRPr="0057427A">
              <w:t xml:space="preserve"> mandatory </w:t>
            </w:r>
            <w:r w:rsidR="007970F0" w:rsidRPr="0057427A">
              <w:rPr>
                <w:i/>
                <w:noProof/>
                <w:lang w:eastAsia="zh-CN"/>
              </w:rPr>
              <w:t>mtch-neighbourCell</w:t>
            </w:r>
            <w:r w:rsidR="007970F0" w:rsidRPr="0057427A">
              <w:t xml:space="preserve"> </w:t>
            </w:r>
            <w:r w:rsidRPr="0057427A">
              <w:t>IE to optional</w:t>
            </w:r>
            <w:r w:rsidRPr="0057427A">
              <w:rPr>
                <w:lang w:eastAsia="zh-CN"/>
              </w:rPr>
              <w:t>.</w:t>
            </w:r>
          </w:p>
          <w:p w14:paraId="6DDDB0B6" w14:textId="609BD81D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>
              <w:rPr>
                <w:noProof/>
                <w:lang w:eastAsia="zh-CN"/>
              </w:rPr>
              <w:t>This CR is non backwards compatible with previous version of the specification.</w:t>
            </w:r>
          </w:p>
          <w:p w14:paraId="666869D6" w14:textId="77777777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</w:p>
          <w:p w14:paraId="31C656EC" w14:textId="10D9508A" w:rsidR="00A72932" w:rsidRDefault="00A72932" w:rsidP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>
              <w:rPr>
                <w:rFonts w:eastAsia="宋体"/>
                <w:noProof/>
                <w:lang w:eastAsia="ja-JP"/>
              </w:rPr>
              <w:t xml:space="preserve">how to provide </w:t>
            </w:r>
            <w:r w:rsidR="003C1B8C">
              <w:rPr>
                <w:bCs/>
                <w:iCs/>
              </w:rPr>
              <w:t>Broadcast related parameters</w:t>
            </w:r>
            <w:r w:rsidR="000B59FD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from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 xml:space="preserve">-CU to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>-DU</w:t>
            </w: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BCBFE" w:rsidR="001E41F3" w:rsidRDefault="00C3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“F1AP asn.1” and the “RRC spec and F1AP tabluar”.</w:t>
            </w:r>
            <w:r w:rsidR="00591F6A">
              <w:rPr>
                <w:noProof/>
                <w:lang w:eastAsia="zh-CN"/>
              </w:rPr>
              <w:t xml:space="preserve"> No proper information to be included in </w:t>
            </w:r>
            <w:r w:rsidR="00591F6A" w:rsidRPr="0057427A">
              <w:rPr>
                <w:i/>
                <w:noProof/>
                <w:lang w:eastAsia="zh-CN"/>
              </w:rPr>
              <w:t>mtch-neighbourCell</w:t>
            </w:r>
            <w:r w:rsidR="00591F6A" w:rsidRPr="0057427A">
              <w:t xml:space="preserve"> IE</w:t>
            </w:r>
            <w:r w:rsidR="00591F6A">
              <w:t xml:space="preserve"> by the </w:t>
            </w:r>
            <w:proofErr w:type="spellStart"/>
            <w:r w:rsidR="00591F6A">
              <w:t>gNB</w:t>
            </w:r>
            <w:proofErr w:type="spellEnd"/>
            <w:r w:rsidR="00591F6A">
              <w:t>-CU when it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B87BC" w:rsidR="001E41F3" w:rsidRDefault="003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9.3.13.1, </w:t>
            </w:r>
            <w:r w:rsidR="00272736">
              <w:rPr>
                <w:noProof/>
                <w:lang w:eastAsia="zh-CN"/>
              </w:rPr>
              <w:t>9.3.1.2</w:t>
            </w:r>
            <w:r w:rsidR="00E82BBD">
              <w:rPr>
                <w:noProof/>
                <w:lang w:eastAsia="zh-CN"/>
              </w:rPr>
              <w:t>2</w:t>
            </w:r>
            <w:r w:rsidR="00272736">
              <w:rPr>
                <w:noProof/>
                <w:lang w:eastAsia="zh-CN"/>
              </w:rPr>
              <w:t xml:space="preserve">5, </w:t>
            </w:r>
            <w:r w:rsidR="00C358BB">
              <w:rPr>
                <w:rFonts w:hint="eastAsia"/>
                <w:noProof/>
                <w:lang w:eastAsia="zh-CN"/>
              </w:rPr>
              <w:t>9</w:t>
            </w:r>
            <w:r w:rsidR="00C358BB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4D2F77" w:rsidR="001E41F3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First Change---------------</w:t>
      </w:r>
    </w:p>
    <w:p w14:paraId="7E61BFA9" w14:textId="77777777" w:rsidR="00EE7329" w:rsidRPr="00DA11D0" w:rsidRDefault="00EE7329" w:rsidP="00EE7329">
      <w:pPr>
        <w:pStyle w:val="Heading4"/>
        <w:rPr>
          <w:lang w:eastAsia="zh-CN"/>
        </w:rPr>
      </w:pPr>
      <w:bookmarkStart w:id="2" w:name="_Toc120124393"/>
      <w:bookmarkStart w:id="3" w:name="_Toc121161393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.1</w:t>
      </w:r>
      <w:r w:rsidRPr="00DA11D0">
        <w:tab/>
      </w:r>
      <w:r w:rsidRPr="00DA11D0">
        <w:rPr>
          <w:lang w:eastAsia="zh-CN"/>
        </w:rPr>
        <w:t>BROADCAST CONTEXT SETUP REQUEST</w:t>
      </w:r>
      <w:bookmarkEnd w:id="2"/>
      <w:bookmarkEnd w:id="3"/>
    </w:p>
    <w:p w14:paraId="0702B999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broadcast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0E96D829" w14:textId="77777777" w:rsidR="00EE7329" w:rsidRPr="00DA11D0" w:rsidRDefault="00EE7329" w:rsidP="00EE732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49307E66" w14:textId="77777777" w:rsidTr="00833AB0">
        <w:trPr>
          <w:tblHeader/>
        </w:trPr>
        <w:tc>
          <w:tcPr>
            <w:tcW w:w="2394" w:type="dxa"/>
          </w:tcPr>
          <w:p w14:paraId="4BEF4B80" w14:textId="77777777" w:rsidR="00EE7329" w:rsidRPr="00D77448" w:rsidRDefault="00EE7329" w:rsidP="00833AB0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36304697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510E791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490A847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5C947658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68D03E8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2ADBB160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14973D0C" w14:textId="77777777" w:rsidTr="00833AB0">
        <w:tc>
          <w:tcPr>
            <w:tcW w:w="2394" w:type="dxa"/>
          </w:tcPr>
          <w:p w14:paraId="646DF6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699D531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388958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DE556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17E608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4AD3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ABF30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529ACD" w14:textId="77777777" w:rsidTr="00833AB0">
        <w:tc>
          <w:tcPr>
            <w:tcW w:w="2394" w:type="dxa"/>
          </w:tcPr>
          <w:p w14:paraId="090D9F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6AA2FBF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9A928E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929D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48BD902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50F71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C24515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0DB7070E" w14:textId="77777777" w:rsidTr="00833AB0">
        <w:tc>
          <w:tcPr>
            <w:tcW w:w="2394" w:type="dxa"/>
          </w:tcPr>
          <w:p w14:paraId="14099C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4FD4986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9E70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B87D9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03B5C5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5CC3B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CE69A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B4581C1" w14:textId="77777777" w:rsidTr="00833AB0">
        <w:tc>
          <w:tcPr>
            <w:tcW w:w="2394" w:type="dxa"/>
          </w:tcPr>
          <w:p w14:paraId="4196551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F4B254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40E0F68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5F1AB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9.3.1.222</w:t>
            </w:r>
          </w:p>
        </w:tc>
        <w:tc>
          <w:tcPr>
            <w:tcW w:w="1762" w:type="dxa"/>
          </w:tcPr>
          <w:p w14:paraId="0890F81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C8A256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AC9D0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1F5E11" w14:textId="77777777" w:rsidTr="00833AB0">
        <w:tc>
          <w:tcPr>
            <w:tcW w:w="2394" w:type="dxa"/>
          </w:tcPr>
          <w:p w14:paraId="448FB6A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585F3A4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84C6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6CC6FB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BE5C5F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E7BD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D559AC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BFD2AD1" w14:textId="77777777" w:rsidTr="00833AB0">
        <w:tc>
          <w:tcPr>
            <w:tcW w:w="2394" w:type="dxa"/>
          </w:tcPr>
          <w:p w14:paraId="66689E9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5699272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4C7EE4C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1B33D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1DA12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22C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0605DD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44D7918" w14:textId="77777777" w:rsidTr="00833AB0">
        <w:tc>
          <w:tcPr>
            <w:tcW w:w="2394" w:type="dxa"/>
          </w:tcPr>
          <w:p w14:paraId="1A607DB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02C40E5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668A7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6DB3B9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38B104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FDA6D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F5DDD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DFD3E65" w14:textId="77777777" w:rsidTr="00833AB0">
        <w:tc>
          <w:tcPr>
            <w:tcW w:w="2394" w:type="dxa"/>
          </w:tcPr>
          <w:p w14:paraId="5B2B79D7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2DEE0B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2E3C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8CDD4C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B67F9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E274E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0ACBDE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0307A201" w14:textId="77777777" w:rsidTr="00833AB0">
        <w:tc>
          <w:tcPr>
            <w:tcW w:w="2394" w:type="dxa"/>
          </w:tcPr>
          <w:p w14:paraId="274FAAD8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659E79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215DAB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73FF3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C1384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3CD1FF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4F5D9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2C6E3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DD0AA7E" w14:textId="77777777" w:rsidTr="00833AB0">
        <w:tc>
          <w:tcPr>
            <w:tcW w:w="2394" w:type="dxa"/>
          </w:tcPr>
          <w:p w14:paraId="56DEBED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A4C9DC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84D609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803CE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1AD49E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FF8F08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30E53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D6CF0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45A86A90" w14:textId="77777777" w:rsidTr="00833AB0">
        <w:tc>
          <w:tcPr>
            <w:tcW w:w="2394" w:type="dxa"/>
          </w:tcPr>
          <w:p w14:paraId="692955C0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1CB8681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27F4085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7EFABD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0A1567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7DEB0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ADDA9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5A13411" w14:textId="77777777" w:rsidTr="00833AB0">
        <w:tc>
          <w:tcPr>
            <w:tcW w:w="2394" w:type="dxa"/>
          </w:tcPr>
          <w:p w14:paraId="690CF29F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30C4B59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5768CE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007BB0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339FD2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638D0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725F12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07EAB3E" w14:textId="77777777" w:rsidTr="00833AB0">
        <w:tc>
          <w:tcPr>
            <w:tcW w:w="2394" w:type="dxa"/>
          </w:tcPr>
          <w:p w14:paraId="44575448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5491B68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AD490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D7B975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F2998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DF838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AB57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65406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845A3A6" w14:textId="77777777" w:rsidTr="00833AB0">
        <w:tc>
          <w:tcPr>
            <w:tcW w:w="2394" w:type="dxa"/>
          </w:tcPr>
          <w:p w14:paraId="267C45C3" w14:textId="77777777" w:rsidR="00EE7329" w:rsidRPr="00822B49" w:rsidRDefault="00EE7329" w:rsidP="00833AB0">
            <w:pPr>
              <w:pStyle w:val="TAL"/>
              <w:ind w:left="198"/>
            </w:pPr>
            <w:r w:rsidRPr="00DA11D0">
              <w:t>&gt;&gt;BC Bearer Context F1-U TNL Info at CU</w:t>
            </w:r>
          </w:p>
        </w:tc>
        <w:tc>
          <w:tcPr>
            <w:tcW w:w="1260" w:type="dxa"/>
          </w:tcPr>
          <w:p w14:paraId="088D1453" w14:textId="3E58F369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del w:id="4" w:author="Huawei1" w:date="2023-02-08T12:12:00Z">
              <w:r w:rsidRPr="00DA11D0" w:rsidDel="00EE7329">
                <w:rPr>
                  <w:rFonts w:cs="Arial"/>
                  <w:szCs w:val="18"/>
                </w:rPr>
                <w:delText>O</w:delText>
              </w:r>
            </w:del>
            <w:ins w:id="5" w:author="Huawei1" w:date="2023-02-08T12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751566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66C3AE7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11CA4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9.3.2.7</w:t>
            </w:r>
          </w:p>
        </w:tc>
        <w:tc>
          <w:tcPr>
            <w:tcW w:w="1762" w:type="dxa"/>
          </w:tcPr>
          <w:p w14:paraId="32DCFB2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</w:t>
            </w:r>
            <w:r w:rsidRPr="00DA11D0">
              <w:rPr>
                <w:rFonts w:hint="eastAsia"/>
                <w:lang w:eastAsia="zh-CN"/>
              </w:rPr>
              <w:t>s</w:t>
            </w:r>
            <w:r w:rsidRPr="00DA11D0">
              <w:t>) of the F1 transport bearer(s). For delivery of F1-U PDU Type 1.</w:t>
            </w:r>
          </w:p>
        </w:tc>
        <w:tc>
          <w:tcPr>
            <w:tcW w:w="1288" w:type="dxa"/>
          </w:tcPr>
          <w:p w14:paraId="629D112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A76E7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62A3D7AB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73EA5461" w14:textId="77777777" w:rsidTr="00833AB0">
        <w:trPr>
          <w:trHeight w:val="271"/>
        </w:trPr>
        <w:tc>
          <w:tcPr>
            <w:tcW w:w="3686" w:type="dxa"/>
          </w:tcPr>
          <w:p w14:paraId="42959616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FAB9118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4E70504A" w14:textId="77777777" w:rsidTr="00833AB0">
        <w:tc>
          <w:tcPr>
            <w:tcW w:w="3686" w:type="dxa"/>
          </w:tcPr>
          <w:p w14:paraId="7FB40771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88E842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4F943633" w14:textId="77777777" w:rsidTr="00833AB0">
        <w:tc>
          <w:tcPr>
            <w:tcW w:w="3686" w:type="dxa"/>
          </w:tcPr>
          <w:p w14:paraId="45C500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1AB2B8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EB1A1AE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5C22E7C2" w14:textId="4221DD4F" w:rsidR="00EE7329" w:rsidRP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4D7A10BF" w14:textId="757ECBD2" w:rsidR="00585FFF" w:rsidRDefault="00585FFF" w:rsidP="00585FFF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60F90A21" w14:textId="77777777" w:rsidR="00EE7329" w:rsidRPr="00DA11D0" w:rsidRDefault="00EE7329" w:rsidP="00EE7329">
      <w:pPr>
        <w:pStyle w:val="Heading4"/>
      </w:pPr>
      <w:bookmarkStart w:id="6" w:name="_Toc120124399"/>
      <w:bookmarkStart w:id="7" w:name="_Toc121161399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6"/>
      <w:bookmarkEnd w:id="7"/>
    </w:p>
    <w:p w14:paraId="4D068B0D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broadcast context information.</w:t>
      </w:r>
    </w:p>
    <w:p w14:paraId="0F113D41" w14:textId="77777777" w:rsidR="00EE7329" w:rsidRPr="00DA11D0" w:rsidRDefault="00EE7329" w:rsidP="00EE732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07731659" w14:textId="77777777" w:rsidTr="00833AB0">
        <w:trPr>
          <w:tblHeader/>
        </w:trPr>
        <w:tc>
          <w:tcPr>
            <w:tcW w:w="2394" w:type="dxa"/>
          </w:tcPr>
          <w:p w14:paraId="23679DB0" w14:textId="77777777" w:rsidR="00EE7329" w:rsidRPr="00DA11D0" w:rsidRDefault="00EE7329" w:rsidP="00833AB0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59192FD2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364C5EAF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AD93FC9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B70BE2F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F3D0BCE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43FACC0E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0150FD77" w14:textId="77777777" w:rsidTr="00833AB0">
        <w:tc>
          <w:tcPr>
            <w:tcW w:w="2394" w:type="dxa"/>
          </w:tcPr>
          <w:p w14:paraId="652CFEF7" w14:textId="77777777" w:rsidR="00EE7329" w:rsidRPr="00DA11D0" w:rsidRDefault="00EE7329" w:rsidP="00833AB0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0A3E3123" w14:textId="77777777" w:rsidR="00EE7329" w:rsidRPr="00DA11D0" w:rsidRDefault="00EE7329" w:rsidP="00833AB0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0EEFB24E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9822B8" w14:textId="77777777" w:rsidR="00EE7329" w:rsidRPr="00DA11D0" w:rsidRDefault="00EE7329" w:rsidP="00833AB0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1378B22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18575CAF" w14:textId="77777777" w:rsidR="00EE7329" w:rsidRPr="00DA11D0" w:rsidRDefault="00EE7329" w:rsidP="00833AB0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A8B693B" w14:textId="77777777" w:rsidR="00EE7329" w:rsidRPr="00DA11D0" w:rsidRDefault="00EE7329" w:rsidP="00833AB0">
            <w:pPr>
              <w:pStyle w:val="TAC"/>
            </w:pPr>
            <w:r w:rsidRPr="00DA11D0">
              <w:t>reject</w:t>
            </w:r>
          </w:p>
        </w:tc>
      </w:tr>
      <w:tr w:rsidR="00EE7329" w:rsidRPr="00DA11D0" w14:paraId="554061CC" w14:textId="77777777" w:rsidTr="00833AB0">
        <w:tc>
          <w:tcPr>
            <w:tcW w:w="2394" w:type="dxa"/>
          </w:tcPr>
          <w:p w14:paraId="1B186977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292CCA8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4C20085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9AA1FB" w14:textId="77777777" w:rsidR="00EE7329" w:rsidRPr="00DA11D0" w:rsidRDefault="00EE7329" w:rsidP="00833AB0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6444EA1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42D57D06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32A3503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4452A7B" w14:textId="77777777" w:rsidTr="00833AB0">
        <w:tc>
          <w:tcPr>
            <w:tcW w:w="2394" w:type="dxa"/>
          </w:tcPr>
          <w:p w14:paraId="21F4A14F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40DD11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BE769D1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D36BA9" w14:textId="77777777" w:rsidR="00EE7329" w:rsidRPr="00DA11D0" w:rsidRDefault="00EE7329" w:rsidP="00833AB0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04D6329A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285FE955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02871BE1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A7FB6F7" w14:textId="77777777" w:rsidTr="00833AB0">
        <w:tc>
          <w:tcPr>
            <w:tcW w:w="2394" w:type="dxa"/>
          </w:tcPr>
          <w:p w14:paraId="3C7B7CD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687017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2F300464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25478B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113689D3" w14:textId="77777777" w:rsidR="00EE7329" w:rsidRPr="00822B49" w:rsidRDefault="00EE7329" w:rsidP="00833AB0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74520D76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ADB4F59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BA47695" w14:textId="77777777" w:rsidTr="00833AB0">
        <w:tc>
          <w:tcPr>
            <w:tcW w:w="2394" w:type="dxa"/>
          </w:tcPr>
          <w:p w14:paraId="309AECF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2815AE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8A33D3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F31DE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8CF62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EFFC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FAE454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EFD6D18" w14:textId="77777777" w:rsidTr="00833AB0">
        <w:tc>
          <w:tcPr>
            <w:tcW w:w="2394" w:type="dxa"/>
          </w:tcPr>
          <w:p w14:paraId="5F65F80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5E95D2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4A803A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7CA1E18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55140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FEDA48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CEEA4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EEC0C8" w14:textId="77777777" w:rsidTr="00833AB0">
        <w:tc>
          <w:tcPr>
            <w:tcW w:w="2394" w:type="dxa"/>
          </w:tcPr>
          <w:p w14:paraId="6B4F155F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53F3C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2662E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AAD17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D77E6A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BD9395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7984F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14BBC866" w14:textId="77777777" w:rsidTr="00833AB0">
        <w:tc>
          <w:tcPr>
            <w:tcW w:w="2394" w:type="dxa"/>
          </w:tcPr>
          <w:p w14:paraId="4166BCAE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D613B2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26F5C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FAF860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BB5468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5FABA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48A36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EB22ED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D9292D7" w14:textId="77777777" w:rsidTr="00833AB0">
        <w:tc>
          <w:tcPr>
            <w:tcW w:w="2394" w:type="dxa"/>
          </w:tcPr>
          <w:p w14:paraId="03039FE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D198F1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8937E7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D665CA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AFEA9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6ABEF2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023E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19099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A545890" w14:textId="77777777" w:rsidTr="00833AB0">
        <w:tc>
          <w:tcPr>
            <w:tcW w:w="2394" w:type="dxa"/>
          </w:tcPr>
          <w:p w14:paraId="7B1834E4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6AB21985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4D89E5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E380AB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7000D0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00E41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53B2DA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74C82A9" w14:textId="77777777" w:rsidTr="00833AB0">
        <w:tc>
          <w:tcPr>
            <w:tcW w:w="2394" w:type="dxa"/>
          </w:tcPr>
          <w:p w14:paraId="60D632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145A5114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7E523E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CA0867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1552E8E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BED5A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17C77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4DDBA6F" w14:textId="77777777" w:rsidTr="00833AB0">
        <w:tc>
          <w:tcPr>
            <w:tcW w:w="2394" w:type="dxa"/>
          </w:tcPr>
          <w:p w14:paraId="4D3D8A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4CF53DC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4F2F7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DCC8F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16726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02F24D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A4527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9FDB38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23278AAA" w14:textId="77777777" w:rsidTr="00833AB0">
        <w:tc>
          <w:tcPr>
            <w:tcW w:w="2394" w:type="dxa"/>
          </w:tcPr>
          <w:p w14:paraId="4945ED1F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1AA68BF7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EE7329">
              <w:rPr>
                <w:rFonts w:cs="Arial"/>
                <w:szCs w:val="18"/>
                <w:highlight w:val="green"/>
              </w:rPr>
              <w:t>M</w:t>
            </w:r>
          </w:p>
        </w:tc>
        <w:tc>
          <w:tcPr>
            <w:tcW w:w="1247" w:type="dxa"/>
          </w:tcPr>
          <w:p w14:paraId="0254441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C428FF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165C34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3800BF3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0FB4DE6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C4DB8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8DD46DF" w14:textId="77777777" w:rsidTr="00833AB0">
        <w:tc>
          <w:tcPr>
            <w:tcW w:w="2394" w:type="dxa"/>
          </w:tcPr>
          <w:p w14:paraId="3EFF58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64F1128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F61EF8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B2F30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C6C9D1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D2850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046D81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1B2F18E" w14:textId="77777777" w:rsidTr="00833AB0">
        <w:tc>
          <w:tcPr>
            <w:tcW w:w="2394" w:type="dxa"/>
          </w:tcPr>
          <w:p w14:paraId="7BF4A24A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7302E37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DC824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67EACF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BF65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B4989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44EE4F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CFD6F7" w14:textId="77777777" w:rsidTr="00833AB0">
        <w:tc>
          <w:tcPr>
            <w:tcW w:w="2394" w:type="dxa"/>
          </w:tcPr>
          <w:p w14:paraId="28E9D145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2D0E012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D4E509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0777A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290C34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6A0036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AFA8B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E8389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3D8199D" w14:textId="77777777" w:rsidTr="00833AB0">
        <w:tc>
          <w:tcPr>
            <w:tcW w:w="2394" w:type="dxa"/>
          </w:tcPr>
          <w:p w14:paraId="1F76A0F7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509F87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A8E248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1B4DF2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489F1A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B08DBC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E5278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2A610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B62C028" w14:textId="77777777" w:rsidTr="00833AB0">
        <w:tc>
          <w:tcPr>
            <w:tcW w:w="2394" w:type="dxa"/>
          </w:tcPr>
          <w:p w14:paraId="045B62FF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0F184A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C7A3D4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88E95E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118A99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2EB8F5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7A6432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2DBD0C8" w14:textId="77777777" w:rsidTr="00833AB0">
        <w:tc>
          <w:tcPr>
            <w:tcW w:w="2394" w:type="dxa"/>
          </w:tcPr>
          <w:p w14:paraId="7672B13E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29069B4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7EA64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BF308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7B50FB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27EE1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E6AF3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19B679C" w14:textId="77777777" w:rsidTr="00833AB0">
        <w:tc>
          <w:tcPr>
            <w:tcW w:w="2394" w:type="dxa"/>
          </w:tcPr>
          <w:p w14:paraId="35E5444D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77A07ED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F8EF3A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61E5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367C7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F64154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91587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BFC1AC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10A6AF9" w14:textId="77777777" w:rsidTr="00833AB0">
        <w:tc>
          <w:tcPr>
            <w:tcW w:w="2394" w:type="dxa"/>
          </w:tcPr>
          <w:p w14:paraId="11E28B2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3B0091C9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FE59E38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6F387C9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7AD01C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1329643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35F66BA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8D693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B5727F6" w14:textId="77777777" w:rsidTr="00833AB0">
        <w:tc>
          <w:tcPr>
            <w:tcW w:w="2394" w:type="dxa"/>
          </w:tcPr>
          <w:p w14:paraId="17B6C64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lastRenderedPageBreak/>
              <w:t>Broadcast MRB To Be Released List</w:t>
            </w:r>
          </w:p>
        </w:tc>
        <w:tc>
          <w:tcPr>
            <w:tcW w:w="1260" w:type="dxa"/>
          </w:tcPr>
          <w:p w14:paraId="59E2246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39B789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E6EAF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4D79C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45F7E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144114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845AE96" w14:textId="77777777" w:rsidTr="00833AB0">
        <w:tc>
          <w:tcPr>
            <w:tcW w:w="2394" w:type="dxa"/>
          </w:tcPr>
          <w:p w14:paraId="19A4D313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6342370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E46BB9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96C5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52A5E9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7B40C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7143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1288CF9" w14:textId="77777777" w:rsidTr="00833AB0">
        <w:tc>
          <w:tcPr>
            <w:tcW w:w="2394" w:type="dxa"/>
          </w:tcPr>
          <w:p w14:paraId="14476B8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2F545B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7FE9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2F93E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04AAC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BC607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0D1B1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D421F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BB510CA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5C019778" w14:textId="77777777" w:rsidTr="00833AB0">
        <w:trPr>
          <w:trHeight w:val="271"/>
        </w:trPr>
        <w:tc>
          <w:tcPr>
            <w:tcW w:w="3686" w:type="dxa"/>
          </w:tcPr>
          <w:p w14:paraId="0C51D12E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9D2833D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1A737B4B" w14:textId="77777777" w:rsidTr="00833AB0">
        <w:tc>
          <w:tcPr>
            <w:tcW w:w="3686" w:type="dxa"/>
          </w:tcPr>
          <w:p w14:paraId="441CCE67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027304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1011B0DF" w14:textId="77777777" w:rsidTr="00833AB0">
        <w:tc>
          <w:tcPr>
            <w:tcW w:w="3686" w:type="dxa"/>
          </w:tcPr>
          <w:p w14:paraId="5B4DB6E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F6D85E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7B75A58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11BB18C1" w14:textId="77777777" w:rsidR="00EE7329" w:rsidRPr="00DA11D0" w:rsidRDefault="00EE7329" w:rsidP="00EE7329">
      <w:pPr>
        <w:rPr>
          <w:lang w:eastAsia="zh-CN"/>
        </w:rPr>
      </w:pPr>
    </w:p>
    <w:p w14:paraId="5EE1591C" w14:textId="7ADBF8E8" w:rsidR="00585FFF" w:rsidRDefault="00585FFF" w:rsidP="00585FFF">
      <w:pPr>
        <w:rPr>
          <w:b/>
          <w:i/>
          <w:noProof/>
          <w:color w:val="FF0000"/>
          <w:highlight w:val="yellow"/>
          <w:lang w:eastAsia="zh-CN"/>
        </w:rPr>
      </w:pPr>
      <w:bookmarkStart w:id="8" w:name="_Toc99038904"/>
      <w:bookmarkStart w:id="9" w:name="_Toc99731167"/>
      <w:bookmarkStart w:id="10" w:name="_Toc105511298"/>
      <w:bookmarkStart w:id="11" w:name="_Toc105927830"/>
      <w:bookmarkStart w:id="12" w:name="_Toc106110370"/>
      <w:bookmarkStart w:id="13" w:name="_Toc113835807"/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40967FAD" w14:textId="77777777" w:rsidR="00EE7329" w:rsidRPr="00DA11D0" w:rsidRDefault="00EE7329" w:rsidP="00EE7329">
      <w:pPr>
        <w:pStyle w:val="Heading4"/>
        <w:rPr>
          <w:lang w:val="fr-FR"/>
        </w:rPr>
      </w:pPr>
      <w:bookmarkStart w:id="14" w:name="_Toc120124655"/>
      <w:bookmarkStart w:id="15" w:name="_Toc121161655"/>
      <w:r w:rsidRPr="00DA11D0">
        <w:rPr>
          <w:lang w:val="fr-FR"/>
        </w:rPr>
        <w:t>9.3.1.</w:t>
      </w:r>
      <w:r>
        <w:rPr>
          <w:lang w:val="fr-FR"/>
        </w:rPr>
        <w:t>225</w:t>
      </w:r>
      <w:r w:rsidRPr="00DA11D0">
        <w:rPr>
          <w:lang w:val="fr-FR"/>
        </w:rPr>
        <w:tab/>
      </w:r>
      <w:r w:rsidRPr="00DA11D0">
        <w:rPr>
          <w:rFonts w:cs="Arial"/>
          <w:szCs w:val="18"/>
          <w:lang w:val="fr-FR" w:eastAsia="zh-CN"/>
        </w:rPr>
        <w:t>MBS CU to DU RRC Information</w:t>
      </w:r>
      <w:bookmarkEnd w:id="14"/>
      <w:bookmarkEnd w:id="15"/>
    </w:p>
    <w:p w14:paraId="68ACF8D2" w14:textId="77777777" w:rsidR="00EE7329" w:rsidRPr="00DA11D0" w:rsidRDefault="00EE7329" w:rsidP="00EE7329">
      <w:r w:rsidRPr="00DA11D0">
        <w:rPr>
          <w:rFonts w:hint="eastAsia"/>
        </w:rPr>
        <w:t>T</w:t>
      </w:r>
      <w:r w:rsidRPr="00DA11D0">
        <w:t xml:space="preserve">his IE indicates the </w:t>
      </w:r>
      <w:r w:rsidRPr="00DA11D0">
        <w:rPr>
          <w:rFonts w:cs="Arial"/>
          <w:szCs w:val="18"/>
          <w:lang w:eastAsia="zh-CN"/>
        </w:rPr>
        <w:t>MBS CU to DU RRC Information</w:t>
      </w:r>
      <w:r w:rsidRPr="00DA11D0">
        <w:t>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EE7329" w:rsidRPr="00DA11D0" w14:paraId="05F42D5D" w14:textId="77777777" w:rsidTr="00833AB0">
        <w:tc>
          <w:tcPr>
            <w:tcW w:w="2450" w:type="dxa"/>
          </w:tcPr>
          <w:p w14:paraId="4ED27C7C" w14:textId="77777777" w:rsidR="00EE7329" w:rsidRPr="00DA11D0" w:rsidRDefault="00EE7329" w:rsidP="00833AB0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7BFE85F9" w14:textId="77777777" w:rsidR="00EE7329" w:rsidRPr="00DA11D0" w:rsidRDefault="00EE7329" w:rsidP="00833AB0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E6694FE" w14:textId="77777777" w:rsidR="00EE7329" w:rsidRPr="00DA11D0" w:rsidRDefault="00EE7329" w:rsidP="00833AB0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06ED812" w14:textId="77777777" w:rsidR="00EE7329" w:rsidRPr="00DA11D0" w:rsidRDefault="00EE7329" w:rsidP="00833AB0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76417DB" w14:textId="77777777" w:rsidR="00EE7329" w:rsidRPr="00DA11D0" w:rsidRDefault="00EE7329" w:rsidP="00833AB0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</w:tr>
      <w:tr w:rsidR="00EE7329" w:rsidRPr="00DA11D0" w14:paraId="22FED887" w14:textId="77777777" w:rsidTr="00833AB0">
        <w:tc>
          <w:tcPr>
            <w:tcW w:w="2450" w:type="dxa"/>
          </w:tcPr>
          <w:p w14:paraId="037D057B" w14:textId="77777777" w:rsidR="00EE7329" w:rsidRPr="00F85EA2" w:rsidRDefault="00EE7329" w:rsidP="00833AB0">
            <w:pPr>
              <w:pStyle w:val="TAL"/>
              <w:rPr>
                <w:b/>
                <w:bCs/>
              </w:rPr>
            </w:pPr>
            <w:r w:rsidRPr="00F85EA2">
              <w:rPr>
                <w:b/>
                <w:bCs/>
              </w:rPr>
              <w:t>MBS Broadcast Cell List</w:t>
            </w:r>
          </w:p>
        </w:tc>
        <w:tc>
          <w:tcPr>
            <w:tcW w:w="1077" w:type="dxa"/>
          </w:tcPr>
          <w:p w14:paraId="6E47F81A" w14:textId="77777777" w:rsidR="00EE7329" w:rsidRPr="00DA11D0" w:rsidRDefault="00EE7329" w:rsidP="00833AB0">
            <w:pPr>
              <w:pStyle w:val="TAL"/>
            </w:pPr>
            <w:r w:rsidRPr="00DA11D0">
              <w:t>M</w:t>
            </w:r>
          </w:p>
        </w:tc>
        <w:tc>
          <w:tcPr>
            <w:tcW w:w="1440" w:type="dxa"/>
          </w:tcPr>
          <w:p w14:paraId="5A05F50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871" w:type="dxa"/>
          </w:tcPr>
          <w:p w14:paraId="319609DA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2880" w:type="dxa"/>
          </w:tcPr>
          <w:p w14:paraId="6404B0C8" w14:textId="77777777" w:rsidR="00EE7329" w:rsidRPr="00DA11D0" w:rsidRDefault="00EE7329" w:rsidP="00833AB0">
            <w:pPr>
              <w:pStyle w:val="TAL"/>
            </w:pPr>
          </w:p>
        </w:tc>
      </w:tr>
      <w:tr w:rsidR="00EE7329" w:rsidRPr="00DA11D0" w14:paraId="2E8AE40F" w14:textId="77777777" w:rsidTr="00833AB0">
        <w:tc>
          <w:tcPr>
            <w:tcW w:w="2450" w:type="dxa"/>
          </w:tcPr>
          <w:p w14:paraId="25C56DCA" w14:textId="77777777" w:rsidR="00EE7329" w:rsidRPr="00DA11D0" w:rsidRDefault="00EE7329" w:rsidP="00833AB0">
            <w:pPr>
              <w:pStyle w:val="TAL"/>
              <w:ind w:left="102"/>
              <w:rPr>
                <w:b/>
                <w:lang w:eastAsia="ja-JP"/>
              </w:rPr>
            </w:pPr>
            <w:r w:rsidRPr="00DA11D0">
              <w:rPr>
                <w:b/>
                <w:bCs/>
              </w:rPr>
              <w:t xml:space="preserve">&gt;MBS </w:t>
            </w:r>
            <w:r w:rsidRPr="00DA11D0">
              <w:rPr>
                <w:rFonts w:cs="Arial"/>
                <w:b/>
                <w:szCs w:val="18"/>
                <w:lang w:eastAsia="zh-CN"/>
              </w:rPr>
              <w:t>Broadcast</w:t>
            </w:r>
            <w:r w:rsidRPr="00DA11D0">
              <w:rPr>
                <w:b/>
                <w:bCs/>
              </w:rPr>
              <w:t xml:space="preserve"> Cell Item</w:t>
            </w:r>
          </w:p>
        </w:tc>
        <w:tc>
          <w:tcPr>
            <w:tcW w:w="1077" w:type="dxa"/>
          </w:tcPr>
          <w:p w14:paraId="2211A172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440" w:type="dxa"/>
          </w:tcPr>
          <w:p w14:paraId="196B5BB2" w14:textId="77777777" w:rsidR="00EE7329" w:rsidRPr="00DA11D0" w:rsidRDefault="00EE7329" w:rsidP="00833AB0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maxCellingNBDU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1" w:type="dxa"/>
          </w:tcPr>
          <w:p w14:paraId="46A987DE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2880" w:type="dxa"/>
          </w:tcPr>
          <w:p w14:paraId="70CE1F12" w14:textId="77777777" w:rsidR="00EE7329" w:rsidRPr="00DA11D0" w:rsidRDefault="00EE7329" w:rsidP="00833AB0">
            <w:pPr>
              <w:pStyle w:val="TAL"/>
            </w:pPr>
          </w:p>
        </w:tc>
      </w:tr>
      <w:tr w:rsidR="00EE7329" w:rsidRPr="00DA11D0" w14:paraId="22CD4E4C" w14:textId="77777777" w:rsidTr="00833AB0">
        <w:tc>
          <w:tcPr>
            <w:tcW w:w="2450" w:type="dxa"/>
          </w:tcPr>
          <w:p w14:paraId="215BEA4B" w14:textId="77777777" w:rsidR="00EE7329" w:rsidRPr="00DA11D0" w:rsidRDefault="00EE7329" w:rsidP="00833AB0">
            <w:pPr>
              <w:pStyle w:val="TAL"/>
              <w:ind w:left="198"/>
              <w:rPr>
                <w:lang w:eastAsia="ja-JP"/>
              </w:rPr>
            </w:pPr>
            <w:r w:rsidRPr="00DA11D0">
              <w:t>&gt;&gt;NR CGI</w:t>
            </w:r>
          </w:p>
        </w:tc>
        <w:tc>
          <w:tcPr>
            <w:tcW w:w="1077" w:type="dxa"/>
          </w:tcPr>
          <w:p w14:paraId="5E3806BA" w14:textId="77777777" w:rsidR="00EE7329" w:rsidRPr="00DA11D0" w:rsidRDefault="00EE7329" w:rsidP="00833AB0">
            <w:pPr>
              <w:pStyle w:val="TAL"/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2666F25A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871" w:type="dxa"/>
          </w:tcPr>
          <w:p w14:paraId="566C25E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NR CGI</w:t>
            </w:r>
          </w:p>
          <w:p w14:paraId="0DF8275B" w14:textId="77777777" w:rsidR="00EE7329" w:rsidRPr="00DA11D0" w:rsidRDefault="00EE7329" w:rsidP="00833AB0">
            <w:pPr>
              <w:pStyle w:val="TAL"/>
            </w:pPr>
            <w:r w:rsidRPr="00DA11D0">
              <w:rPr>
                <w:rFonts w:cs="Arial"/>
                <w:szCs w:val="18"/>
              </w:rPr>
              <w:t>9.3.1.12</w:t>
            </w:r>
          </w:p>
        </w:tc>
        <w:tc>
          <w:tcPr>
            <w:tcW w:w="2880" w:type="dxa"/>
          </w:tcPr>
          <w:p w14:paraId="040A8642" w14:textId="77777777" w:rsidR="00EE7329" w:rsidRPr="00DA11D0" w:rsidRDefault="00EE7329" w:rsidP="00833AB0">
            <w:pPr>
              <w:pStyle w:val="TAL"/>
            </w:pPr>
          </w:p>
        </w:tc>
      </w:tr>
      <w:tr w:rsidR="00EE7329" w:rsidRPr="00DA11D0" w14:paraId="1B21A2CD" w14:textId="77777777" w:rsidTr="00833AB0">
        <w:tc>
          <w:tcPr>
            <w:tcW w:w="2450" w:type="dxa"/>
          </w:tcPr>
          <w:p w14:paraId="3941758E" w14:textId="77777777" w:rsidR="00EE7329" w:rsidRPr="00DA11D0" w:rsidRDefault="00EE7329" w:rsidP="00833AB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DA11D0">
              <w:rPr>
                <w:bCs/>
                <w:iCs/>
                <w:lang w:eastAsia="ja-JP"/>
              </w:rPr>
              <w:t>&gt;&gt;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</w:p>
        </w:tc>
        <w:tc>
          <w:tcPr>
            <w:tcW w:w="1077" w:type="dxa"/>
          </w:tcPr>
          <w:p w14:paraId="1F47880D" w14:textId="77777777" w:rsidR="00EE7329" w:rsidRPr="00DA11D0" w:rsidRDefault="00EE7329" w:rsidP="00833AB0">
            <w:pPr>
              <w:pStyle w:val="TAL"/>
            </w:pPr>
            <w:r w:rsidRPr="00A4780D">
              <w:rPr>
                <w:highlight w:val="green"/>
              </w:rPr>
              <w:t>O</w:t>
            </w:r>
          </w:p>
        </w:tc>
        <w:tc>
          <w:tcPr>
            <w:tcW w:w="1440" w:type="dxa"/>
          </w:tcPr>
          <w:p w14:paraId="163B2ECC" w14:textId="77777777" w:rsidR="00EE7329" w:rsidRPr="00DA11D0" w:rsidRDefault="00EE7329" w:rsidP="00833AB0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</w:tcPr>
          <w:p w14:paraId="777EF3F0" w14:textId="77777777" w:rsidR="00EE7329" w:rsidRPr="00DA11D0" w:rsidRDefault="00EE7329" w:rsidP="00833AB0">
            <w:pPr>
              <w:pStyle w:val="TAL"/>
            </w:pPr>
            <w:r w:rsidRPr="00DA11D0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5C61485B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i/>
              </w:rPr>
              <w:t>mtch-neighbourCell</w:t>
            </w:r>
            <w:proofErr w:type="spellEnd"/>
            <w:r w:rsidRPr="00DA11D0">
              <w:t>, as defined in TS 38.331[8]</w:t>
            </w:r>
          </w:p>
        </w:tc>
      </w:tr>
      <w:tr w:rsidR="00EE7329" w:rsidRPr="00DA11D0" w14:paraId="16E59859" w14:textId="77777777" w:rsidTr="00833AB0">
        <w:tc>
          <w:tcPr>
            <w:tcW w:w="2450" w:type="dxa"/>
          </w:tcPr>
          <w:p w14:paraId="746F60D8" w14:textId="77777777" w:rsidR="00EE7329" w:rsidRPr="00DA11D0" w:rsidRDefault="00EE7329" w:rsidP="00833AB0">
            <w:pPr>
              <w:pStyle w:val="TAL"/>
              <w:rPr>
                <w:bCs/>
                <w:iCs/>
                <w:lang w:eastAsia="ja-JP"/>
              </w:rPr>
            </w:pPr>
            <w:r w:rsidRPr="00DA11D0">
              <w:rPr>
                <w:rFonts w:cs="Arial"/>
              </w:rPr>
              <w:t>MRB PDCP Config Broadcast</w:t>
            </w:r>
          </w:p>
        </w:tc>
        <w:tc>
          <w:tcPr>
            <w:tcW w:w="1077" w:type="dxa"/>
          </w:tcPr>
          <w:p w14:paraId="6FE33E85" w14:textId="5E488350" w:rsidR="00EE7329" w:rsidRPr="00DA11D0" w:rsidRDefault="00EE7329" w:rsidP="00833AB0">
            <w:pPr>
              <w:pStyle w:val="TAL"/>
            </w:pPr>
            <w:del w:id="16" w:author="Huawei1" w:date="2023-02-08T12:13:00Z">
              <w:r w:rsidRPr="00DA11D0" w:rsidDel="00EE7329">
                <w:delText>O</w:delText>
              </w:r>
            </w:del>
            <w:ins w:id="17" w:author="Huawei1" w:date="2023-02-08T12:13:00Z">
              <w:r>
                <w:t>M</w:t>
              </w:r>
            </w:ins>
          </w:p>
        </w:tc>
        <w:tc>
          <w:tcPr>
            <w:tcW w:w="1440" w:type="dxa"/>
          </w:tcPr>
          <w:p w14:paraId="7BE25E7D" w14:textId="77777777" w:rsidR="00EE7329" w:rsidRPr="00DA11D0" w:rsidRDefault="00EE7329" w:rsidP="00833AB0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</w:tcPr>
          <w:p w14:paraId="364FCA16" w14:textId="77777777" w:rsidR="00EE7329" w:rsidRPr="00DA11D0" w:rsidRDefault="00EE7329" w:rsidP="00833AB0">
            <w:pPr>
              <w:pStyle w:val="TAL"/>
              <w:rPr>
                <w:rFonts w:eastAsia="Yu Mincho" w:cs="Arial"/>
                <w:szCs w:val="18"/>
              </w:rPr>
            </w:pPr>
            <w:r w:rsidRPr="00DA11D0">
              <w:rPr>
                <w:rFonts w:eastAsia="Yu Mincho"/>
              </w:rPr>
              <w:t>OCTET STRING</w:t>
            </w:r>
          </w:p>
        </w:tc>
        <w:tc>
          <w:tcPr>
            <w:tcW w:w="2880" w:type="dxa"/>
          </w:tcPr>
          <w:p w14:paraId="2E087E64" w14:textId="77777777" w:rsidR="00EE7329" w:rsidRPr="00DA11D0" w:rsidRDefault="00EE7329" w:rsidP="00833AB0">
            <w:pPr>
              <w:pStyle w:val="TAL"/>
              <w:rPr>
                <w:i/>
              </w:rPr>
            </w:pPr>
            <w:r w:rsidRPr="00DA11D0">
              <w:rPr>
                <w:rFonts w:cs="Arial"/>
                <w:i/>
              </w:rPr>
              <w:t>MRB-PDCP-</w:t>
            </w:r>
            <w:proofErr w:type="spellStart"/>
            <w:r w:rsidRPr="00DA11D0">
              <w:rPr>
                <w:rFonts w:cs="Arial"/>
                <w:i/>
              </w:rPr>
              <w:t>ConfigBroadcast</w:t>
            </w:r>
            <w:proofErr w:type="spellEnd"/>
            <w:r w:rsidRPr="00DA11D0">
              <w:rPr>
                <w:rFonts w:cs="Arial"/>
              </w:rPr>
              <w:t xml:space="preserve">, </w:t>
            </w:r>
            <w:r w:rsidRPr="00DA11D0">
              <w:rPr>
                <w:rFonts w:eastAsia="Yu Mincho"/>
              </w:rPr>
              <w:t>as defined in TS 38.331[8]</w:t>
            </w:r>
          </w:p>
        </w:tc>
      </w:tr>
    </w:tbl>
    <w:p w14:paraId="011255E5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04733E74" w14:textId="77777777" w:rsidTr="00833AB0">
        <w:tc>
          <w:tcPr>
            <w:tcW w:w="3686" w:type="dxa"/>
          </w:tcPr>
          <w:p w14:paraId="3775D136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DE7E61A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12F3BDE2" w14:textId="77777777" w:rsidTr="00833AB0">
        <w:tc>
          <w:tcPr>
            <w:tcW w:w="3686" w:type="dxa"/>
          </w:tcPr>
          <w:p w14:paraId="542F94CC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t>maxCellingNBDU</w:t>
            </w:r>
            <w:proofErr w:type="spellEnd"/>
          </w:p>
        </w:tc>
        <w:tc>
          <w:tcPr>
            <w:tcW w:w="5670" w:type="dxa"/>
          </w:tcPr>
          <w:p w14:paraId="406C39D7" w14:textId="77777777" w:rsidR="00EE7329" w:rsidRPr="00DA11D0" w:rsidRDefault="00EE7329" w:rsidP="00833AB0">
            <w:pPr>
              <w:pStyle w:val="TAL"/>
            </w:pPr>
            <w:r w:rsidRPr="00DA11D0">
              <w:t xml:space="preserve">Maximum no. cells that can be served by a </w:t>
            </w:r>
            <w:proofErr w:type="spellStart"/>
            <w:r w:rsidRPr="00DA11D0">
              <w:t>gNB</w:t>
            </w:r>
            <w:proofErr w:type="spellEnd"/>
            <w:r w:rsidRPr="00DA11D0">
              <w:t>-DU. Value is 512.</w:t>
            </w:r>
          </w:p>
        </w:tc>
      </w:tr>
    </w:tbl>
    <w:p w14:paraId="63E8D79D" w14:textId="77777777" w:rsidR="00EE7329" w:rsidRPr="00EE7329" w:rsidRDefault="00EE7329" w:rsidP="00585FFF">
      <w:pPr>
        <w:rPr>
          <w:b/>
          <w:i/>
          <w:noProof/>
          <w:color w:val="FF0000"/>
          <w:highlight w:val="yellow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3758AB4F" w14:textId="1ACFFB15" w:rsidR="00C358BB" w:rsidRPr="00C358BB" w:rsidRDefault="00C358BB" w:rsidP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7E68F378" w14:textId="77777777" w:rsidR="00C358BB" w:rsidRDefault="00C358BB">
      <w:pPr>
        <w:rPr>
          <w:noProof/>
          <w:lang w:eastAsia="zh-CN"/>
        </w:rPr>
        <w:sectPr w:rsidR="00C358B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A85D2" w14:textId="77777777" w:rsidR="00C358BB" w:rsidRPr="00EA5FA7" w:rsidRDefault="00C358BB" w:rsidP="00C358BB">
      <w:pPr>
        <w:pStyle w:val="Heading3"/>
      </w:pPr>
      <w:bookmarkStart w:id="18" w:name="_Toc20956003"/>
      <w:bookmarkStart w:id="19" w:name="_Toc29893129"/>
      <w:bookmarkStart w:id="20" w:name="_Toc36557066"/>
      <w:bookmarkStart w:id="21" w:name="_Toc45832586"/>
      <w:bookmarkStart w:id="22" w:name="_Toc51763908"/>
      <w:bookmarkStart w:id="23" w:name="_Toc64449080"/>
      <w:bookmarkStart w:id="24" w:name="_Toc66289739"/>
      <w:bookmarkStart w:id="25" w:name="_Toc74154852"/>
      <w:bookmarkStart w:id="26" w:name="_Toc81383596"/>
      <w:bookmarkStart w:id="27" w:name="_Toc88658230"/>
      <w:bookmarkStart w:id="28" w:name="_Toc97911142"/>
      <w:bookmarkStart w:id="29" w:name="_Toc99038966"/>
      <w:bookmarkStart w:id="30" w:name="_Toc99731229"/>
      <w:bookmarkStart w:id="31" w:name="_Toc105511364"/>
      <w:bookmarkStart w:id="32" w:name="_Toc105927896"/>
      <w:bookmarkStart w:id="33" w:name="_Toc106110436"/>
      <w:bookmarkStart w:id="34" w:name="_Toc113835878"/>
      <w:r w:rsidRPr="00EA5FA7">
        <w:lastRenderedPageBreak/>
        <w:t>9.4.5</w:t>
      </w:r>
      <w:r w:rsidRPr="00EA5FA7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2CAF44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A4CA5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7E0112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BF419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9D00D6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9F8D66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00767E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45CEA41A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37A5BAE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81BDA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FA229F2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1B2FFABD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AB2E5A0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5C1FF11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718BAC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2F0830C8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84446B0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E58CC92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FACAF77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6EA7D30E" w14:textId="0C3C7AC3" w:rsidR="00C358BB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26D0A07D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2CA9ABF6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436B9F6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4288D1AF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5E0ECB6" w14:textId="77777777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70E5B631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378B58D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77DCA87D" w14:textId="77777777" w:rsidR="00EE7329" w:rsidRPr="00DA11D0" w:rsidRDefault="00EE7329" w:rsidP="00EE7329">
      <w:pPr>
        <w:pStyle w:val="PL"/>
      </w:pPr>
      <w:r w:rsidRPr="00DA11D0">
        <w:t>}</w:t>
      </w:r>
    </w:p>
    <w:p w14:paraId="6738C8EE" w14:textId="77777777" w:rsidR="00EE7329" w:rsidRPr="00DA11D0" w:rsidRDefault="00EE7329" w:rsidP="00EE7329">
      <w:pPr>
        <w:pStyle w:val="PL"/>
      </w:pPr>
    </w:p>
    <w:p w14:paraId="088146AE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62812A1F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1039C7D9" w14:textId="77777777" w:rsidR="00EE7329" w:rsidRPr="00DA11D0" w:rsidRDefault="00EE7329" w:rsidP="00EE7329">
      <w:pPr>
        <w:pStyle w:val="PL"/>
      </w:pPr>
      <w:r w:rsidRPr="00DA11D0">
        <w:t>}</w:t>
      </w:r>
    </w:p>
    <w:p w14:paraId="13B4887B" w14:textId="77777777" w:rsidR="00EE7329" w:rsidRPr="00DA11D0" w:rsidRDefault="00EE7329" w:rsidP="00EE7329">
      <w:pPr>
        <w:pStyle w:val="PL"/>
      </w:pPr>
    </w:p>
    <w:p w14:paraId="0FE49673" w14:textId="77777777" w:rsidR="00EE7329" w:rsidRPr="00DA11D0" w:rsidRDefault="00EE7329" w:rsidP="00EE7329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4F6C835B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0F82223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1A4257A8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E2991AF" w14:textId="580E99CB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del w:id="35" w:author="Huawei1" w:date="2023-02-08T12:16:00Z">
        <w:r w:rsidRPr="00DA11D0" w:rsidDel="00EE7329">
          <w:tab/>
        </w:r>
        <w:r w:rsidRPr="00DA11D0" w:rsidDel="00EE7329">
          <w:tab/>
        </w:r>
        <w:r w:rsidRPr="00DA11D0" w:rsidDel="00EE7329">
          <w:rPr>
            <w:snapToGrid w:val="0"/>
          </w:rPr>
          <w:delText>OPTIONAL</w:delText>
        </w:r>
      </w:del>
      <w:r w:rsidRPr="00DA11D0">
        <w:t>,</w:t>
      </w:r>
    </w:p>
    <w:p w14:paraId="1BC6D59F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35FDEFB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9E2B0E6" w14:textId="77777777" w:rsidR="00EE7329" w:rsidRPr="00DA11D0" w:rsidRDefault="00EE7329" w:rsidP="00EE7329">
      <w:pPr>
        <w:pStyle w:val="PL"/>
      </w:pPr>
      <w:r w:rsidRPr="00DA11D0">
        <w:t>}</w:t>
      </w:r>
    </w:p>
    <w:p w14:paraId="38A94AD6" w14:textId="77777777" w:rsidR="00EE7329" w:rsidRPr="00DA11D0" w:rsidRDefault="00EE7329" w:rsidP="00EE7329">
      <w:pPr>
        <w:pStyle w:val="PL"/>
      </w:pPr>
    </w:p>
    <w:p w14:paraId="51A8C111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52039466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E60E41E" w14:textId="77777777" w:rsidR="00EE7329" w:rsidRPr="00DA11D0" w:rsidRDefault="00EE7329" w:rsidP="00EE7329">
      <w:pPr>
        <w:pStyle w:val="PL"/>
      </w:pPr>
      <w:r w:rsidRPr="00DA11D0">
        <w:t>}</w:t>
      </w:r>
    </w:p>
    <w:p w14:paraId="7A7E3BE4" w14:textId="77777777" w:rsidR="00EE7329" w:rsidRDefault="00EE7329" w:rsidP="00EE7329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37D0CA8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5FF6B42C" w14:textId="77777777" w:rsidR="00EE7329" w:rsidRPr="00DA11D0" w:rsidRDefault="00EE7329" w:rsidP="00EE7329">
      <w:pPr>
        <w:pStyle w:val="PL"/>
      </w:pPr>
      <w:r w:rsidRPr="00DA11D0">
        <w:lastRenderedPageBreak/>
        <w:tab/>
        <w:t>mBS-Broadcast-Cell-List</w:t>
      </w:r>
      <w:r w:rsidRPr="00DA11D0">
        <w:tab/>
      </w:r>
      <w:r w:rsidRPr="00DA11D0">
        <w:tab/>
        <w:t>MBS-Broadcast-Cell-List,</w:t>
      </w:r>
    </w:p>
    <w:p w14:paraId="166AE3FD" w14:textId="77777777" w:rsidR="00EE7329" w:rsidRPr="00DA11D0" w:rsidRDefault="00EE7329" w:rsidP="00EE7329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1DB918E2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} } OPTIONAL,</w:t>
      </w:r>
    </w:p>
    <w:p w14:paraId="60FC63E0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4D90770B" w14:textId="77777777" w:rsidR="00EE7329" w:rsidRPr="00DA11D0" w:rsidRDefault="00EE7329" w:rsidP="00EE7329">
      <w:pPr>
        <w:pStyle w:val="PL"/>
      </w:pPr>
      <w:r w:rsidRPr="00DA11D0">
        <w:t>}</w:t>
      </w:r>
    </w:p>
    <w:p w14:paraId="3A33C5B3" w14:textId="77777777" w:rsidR="00EE7329" w:rsidRPr="00DA11D0" w:rsidRDefault="00EE7329" w:rsidP="00EE7329">
      <w:pPr>
        <w:pStyle w:val="PL"/>
      </w:pPr>
    </w:p>
    <w:p w14:paraId="6F3442A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42EE370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47C27F55" w14:textId="77777777" w:rsidR="00EE7329" w:rsidRPr="00DA11D0" w:rsidRDefault="00EE7329" w:rsidP="00EE7329">
      <w:pPr>
        <w:pStyle w:val="PL"/>
      </w:pPr>
      <w:r w:rsidRPr="00DA11D0">
        <w:t>}</w:t>
      </w:r>
    </w:p>
    <w:p w14:paraId="0B9BADA8" w14:textId="77777777" w:rsidR="00EE7329" w:rsidRPr="00DA11D0" w:rsidRDefault="00EE7329" w:rsidP="00EE7329">
      <w:pPr>
        <w:pStyle w:val="PL"/>
      </w:pPr>
    </w:p>
    <w:p w14:paraId="6E61CE56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proofErr w:type="gramStart"/>
      <w:r w:rsidRPr="00DA11D0">
        <w:rPr>
          <w:noProof w:val="0"/>
          <w:snapToGrid w:val="0"/>
          <w:lang w:eastAsia="zh-CN"/>
        </w:rPr>
        <w:tab/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</w:r>
      <w:proofErr w:type="gramStart"/>
      <w:r w:rsidRPr="00DA11D0">
        <w:rPr>
          <w:noProof w:val="0"/>
          <w:snapToGrid w:val="0"/>
          <w:lang w:eastAsia="zh-CN"/>
        </w:rPr>
        <w:t xml:space="preserve">OF  </w:t>
      </w:r>
      <w:r w:rsidRPr="00DA11D0">
        <w:t>MBS</w:t>
      </w:r>
      <w:proofErr w:type="gramEnd"/>
      <w:r w:rsidRPr="00DA11D0">
        <w:t>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9359DF2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</w:p>
    <w:p w14:paraId="58F92B8C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</w:t>
      </w:r>
      <w:proofErr w:type="gramStart"/>
      <w:r w:rsidRPr="00DA11D0">
        <w:t>Item</w:t>
      </w:r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6A08838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nRCGI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NRCGI,</w:t>
      </w:r>
    </w:p>
    <w:p w14:paraId="63A9F069" w14:textId="6DED2AC4" w:rsidR="00EE7329" w:rsidRPr="00DA11D0" w:rsidRDefault="00EE7329" w:rsidP="00EE7329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ins w:id="36" w:author="Huawei1" w:date="2023-02-08T12:17:00Z"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</w:ins>
      <w:r w:rsidRPr="00DA11D0">
        <w:t>,</w:t>
      </w:r>
    </w:p>
    <w:p w14:paraId="0978D25A" w14:textId="77777777" w:rsidR="00EE7329" w:rsidRPr="00DA11D0" w:rsidRDefault="00EE7329" w:rsidP="00EE7329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7B2A70E0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26394BB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19AB20" w14:textId="77777777" w:rsidR="00EE7329" w:rsidRPr="00DA11D0" w:rsidRDefault="00EE7329" w:rsidP="00EE7329">
      <w:pPr>
        <w:pStyle w:val="PL"/>
        <w:rPr>
          <w:noProof w:val="0"/>
        </w:rPr>
      </w:pPr>
    </w:p>
    <w:p w14:paraId="16C6E510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674E42CB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065577D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73E5061" w14:textId="7C9E3BED" w:rsid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1448787F" w14:textId="3E8E9A36" w:rsidR="00C358BB" w:rsidRPr="00C358BB" w:rsidRDefault="00C358BB">
      <w:pPr>
        <w:rPr>
          <w:noProof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-------------End of the Changes---------------</w:t>
      </w:r>
    </w:p>
    <w:sectPr w:rsidR="00C358BB" w:rsidRPr="00C358BB" w:rsidSect="00C358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A82D" w14:textId="77777777" w:rsidR="00CD5E4B" w:rsidRDefault="00CD5E4B">
      <w:r>
        <w:separator/>
      </w:r>
    </w:p>
  </w:endnote>
  <w:endnote w:type="continuationSeparator" w:id="0">
    <w:p w14:paraId="06E53ADA" w14:textId="77777777" w:rsidR="00CD5E4B" w:rsidRDefault="00CD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E0175" w14:textId="77777777" w:rsidR="00CD5E4B" w:rsidRDefault="00CD5E4B">
      <w:r>
        <w:separator/>
      </w:r>
    </w:p>
  </w:footnote>
  <w:footnote w:type="continuationSeparator" w:id="0">
    <w:p w14:paraId="7A656EFC" w14:textId="77777777" w:rsidR="00CD5E4B" w:rsidRDefault="00CD5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5FFF" w:rsidRDefault="00585F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5FFF" w:rsidRDefault="00585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5FFF" w:rsidRDefault="00585F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5FFF" w:rsidRDefault="00585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7D3173"/>
    <w:multiLevelType w:val="hybridMultilevel"/>
    <w:tmpl w:val="D68EAC66"/>
    <w:lvl w:ilvl="0" w:tplc="03D4497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94401D3"/>
    <w:multiLevelType w:val="hybridMultilevel"/>
    <w:tmpl w:val="11A2C114"/>
    <w:lvl w:ilvl="0" w:tplc="D27A1D3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D7"/>
    <w:rsid w:val="00075654"/>
    <w:rsid w:val="000A6394"/>
    <w:rsid w:val="000B59FD"/>
    <w:rsid w:val="000B7FED"/>
    <w:rsid w:val="000C038A"/>
    <w:rsid w:val="000C6598"/>
    <w:rsid w:val="000D44B3"/>
    <w:rsid w:val="00145D43"/>
    <w:rsid w:val="00176D51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2736"/>
    <w:rsid w:val="00275D12"/>
    <w:rsid w:val="00284FEB"/>
    <w:rsid w:val="002860C4"/>
    <w:rsid w:val="002B5741"/>
    <w:rsid w:val="002E472E"/>
    <w:rsid w:val="00305409"/>
    <w:rsid w:val="00356CAA"/>
    <w:rsid w:val="003609EF"/>
    <w:rsid w:val="0036231A"/>
    <w:rsid w:val="00374DD4"/>
    <w:rsid w:val="003C1B8C"/>
    <w:rsid w:val="003E1A36"/>
    <w:rsid w:val="00410371"/>
    <w:rsid w:val="004242F1"/>
    <w:rsid w:val="004B75B7"/>
    <w:rsid w:val="004C1CE7"/>
    <w:rsid w:val="005141D9"/>
    <w:rsid w:val="0051580D"/>
    <w:rsid w:val="00547111"/>
    <w:rsid w:val="0056251F"/>
    <w:rsid w:val="00565888"/>
    <w:rsid w:val="0057427A"/>
    <w:rsid w:val="00585FFF"/>
    <w:rsid w:val="005912F5"/>
    <w:rsid w:val="00591F6A"/>
    <w:rsid w:val="00592D74"/>
    <w:rsid w:val="005960B1"/>
    <w:rsid w:val="005A5EE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01CDD"/>
    <w:rsid w:val="0072320A"/>
    <w:rsid w:val="00760ECE"/>
    <w:rsid w:val="00781DA7"/>
    <w:rsid w:val="00792342"/>
    <w:rsid w:val="007970F0"/>
    <w:rsid w:val="007977A8"/>
    <w:rsid w:val="007B512A"/>
    <w:rsid w:val="007C2097"/>
    <w:rsid w:val="007D6A07"/>
    <w:rsid w:val="007D7DE0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0679A"/>
    <w:rsid w:val="00A246B6"/>
    <w:rsid w:val="00A43DB6"/>
    <w:rsid w:val="00A4780D"/>
    <w:rsid w:val="00A47E70"/>
    <w:rsid w:val="00A50CF0"/>
    <w:rsid w:val="00A554E4"/>
    <w:rsid w:val="00A72932"/>
    <w:rsid w:val="00A7671C"/>
    <w:rsid w:val="00A87E5B"/>
    <w:rsid w:val="00AA2CBC"/>
    <w:rsid w:val="00AC5820"/>
    <w:rsid w:val="00AD1CD8"/>
    <w:rsid w:val="00B07803"/>
    <w:rsid w:val="00B258BB"/>
    <w:rsid w:val="00B403C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7099"/>
    <w:rsid w:val="00C358BB"/>
    <w:rsid w:val="00C570F4"/>
    <w:rsid w:val="00C66BA2"/>
    <w:rsid w:val="00C81EB8"/>
    <w:rsid w:val="00C870F6"/>
    <w:rsid w:val="00C95985"/>
    <w:rsid w:val="00CC5026"/>
    <w:rsid w:val="00CC68D0"/>
    <w:rsid w:val="00CD5E4B"/>
    <w:rsid w:val="00D03F9A"/>
    <w:rsid w:val="00D06D51"/>
    <w:rsid w:val="00D24991"/>
    <w:rsid w:val="00D50255"/>
    <w:rsid w:val="00D5167A"/>
    <w:rsid w:val="00D66520"/>
    <w:rsid w:val="00D84AE9"/>
    <w:rsid w:val="00DA4138"/>
    <w:rsid w:val="00DB7C6A"/>
    <w:rsid w:val="00DE34CF"/>
    <w:rsid w:val="00DE5B30"/>
    <w:rsid w:val="00E13F3D"/>
    <w:rsid w:val="00E34898"/>
    <w:rsid w:val="00E42C5C"/>
    <w:rsid w:val="00E82BBD"/>
    <w:rsid w:val="00EB09B7"/>
    <w:rsid w:val="00EE73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8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58B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358B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85FF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625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94229-3A20-447D-8923-E7510D5C3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7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40</cp:revision>
  <cp:lastPrinted>1899-12-31T23:00:00Z</cp:lastPrinted>
  <dcterms:created xsi:type="dcterms:W3CDTF">2020-02-03T08:32:00Z</dcterms:created>
  <dcterms:modified xsi:type="dcterms:W3CDTF">2023-02-16T09:55:00Z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(3)n5763NE0tKyS0qIewQezFy1A8FM2ZatHNRUSKSVbxVoykkoBUckQ7WUtWOH1bOy6nUF88mND
YZS/Ni9O8VD880Hhvm8CQdYY3VnKwciGQs1QBPLsfgU0NxuIphW0kob2UMByPWVMYIeV+5Rg
lBpu6EVpSr1GbY0M3rdDb8LFo3f5JR9cA8FxHOc9Ec6IDLhX+Gzy0d8UjZ5aVQjA9dmstbbf
M5OZmuuu9SHDNmf99c</vt:lpwstr>
  </property>
  <property fmtid="{D5CDD505-2E9C-101B-9397-08002B2CF9AE}" pid="22" name="_2015_ms_pID_7253431">
    <vt:lpwstr>yqfqZFJ6UmdtGX40IwW3gUMEnY/oISAeyTK211qW5G2VpTPf7SlOL2
xZWSpCpHqSuJ+3asWE+t012v7YKOpHSCFY6pcxWmsHjZ6cf6TRiZHgWhFq0PcEzbU32u56Qz
umLrudvp0OUcmjnhEljOeJcZMrYyIUNmBtZlzlZh9xQh+9zUzge6CoXdwtJ3TSPD17tVZxft
aVwDLEAa9iFoO2dMKixzTjVfw1u/CpZvHH+N</vt:lpwstr>
  </property>
  <property fmtid="{D5CDD505-2E9C-101B-9397-08002B2CF9AE}" pid="23" name="_2015_ms_pID_7253432">
    <vt:lpwstr>KOh7+QVUk0DwgldszBhnbBE=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1669821457</vt:lpwstr>
  </property>
</Properties>
</file>